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2E4" w:rsidRPr="00DA42E4" w:rsidRDefault="00DA42E4">
      <w:pPr>
        <w:rPr>
          <w:rFonts w:ascii="Tahoma" w:hAnsi="Tahoma" w:cs="Tahoma"/>
          <w:b/>
          <w:color w:val="222222"/>
          <w:sz w:val="21"/>
          <w:szCs w:val="21"/>
          <w:shd w:val="clear" w:color="auto" w:fill="FFFFFF"/>
        </w:rPr>
      </w:pPr>
      <w:r w:rsidRPr="00DA42E4">
        <w:rPr>
          <w:rFonts w:ascii="Tahoma" w:hAnsi="Tahoma" w:cs="Tahoma"/>
          <w:b/>
          <w:color w:val="222222"/>
          <w:sz w:val="21"/>
          <w:szCs w:val="21"/>
          <w:shd w:val="clear" w:color="auto" w:fill="FFFFFF"/>
        </w:rPr>
        <w:t>Статья 54 ФЗ-273</w:t>
      </w:r>
      <w:proofErr w:type="gramStart"/>
      <w:r w:rsidRPr="00DA42E4">
        <w:rPr>
          <w:rFonts w:ascii="Tahoma" w:hAnsi="Tahoma" w:cs="Tahoma"/>
          <w:b/>
          <w:color w:val="222222"/>
          <w:sz w:val="21"/>
          <w:szCs w:val="21"/>
          <w:shd w:val="clear" w:color="auto" w:fill="FFFFFF"/>
        </w:rPr>
        <w:t xml:space="preserve"> О</w:t>
      </w:r>
      <w:proofErr w:type="gramEnd"/>
      <w:r w:rsidRPr="00DA42E4">
        <w:rPr>
          <w:rFonts w:ascii="Tahoma" w:hAnsi="Tahoma" w:cs="Tahoma"/>
          <w:b/>
          <w:color w:val="222222"/>
          <w:sz w:val="21"/>
          <w:szCs w:val="21"/>
          <w:shd w:val="clear" w:color="auto" w:fill="FFFFFF"/>
        </w:rPr>
        <w:t xml:space="preserve">б Образовании. </w:t>
      </w:r>
    </w:p>
    <w:p w:rsidR="00DA42E4" w:rsidRPr="00DA42E4" w:rsidRDefault="00DA42E4">
      <w:pPr>
        <w:rPr>
          <w:rFonts w:ascii="Tahoma" w:hAnsi="Tahoma" w:cs="Tahoma"/>
          <w:b/>
          <w:color w:val="222222"/>
          <w:sz w:val="21"/>
          <w:szCs w:val="21"/>
          <w:shd w:val="clear" w:color="auto" w:fill="FFFFFF"/>
        </w:rPr>
      </w:pPr>
      <w:r w:rsidRPr="00DA42E4">
        <w:rPr>
          <w:rFonts w:ascii="Tahoma" w:hAnsi="Tahoma" w:cs="Tahoma"/>
          <w:b/>
          <w:color w:val="222222"/>
          <w:sz w:val="21"/>
          <w:szCs w:val="21"/>
          <w:shd w:val="clear" w:color="auto" w:fill="FFFFFF"/>
        </w:rPr>
        <w:t xml:space="preserve">Договор об образовании </w:t>
      </w:r>
    </w:p>
    <w:p w:rsidR="00DA42E4" w:rsidRDefault="00DA42E4" w:rsidP="00DA42E4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bookmarkStart w:id="0" w:name="_GoBack"/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1. Договор об образовании заключается в простой письменной форме между: 1) организацией, осуществляющей образовательную деятельность, и лицом, зачисляемым на обучение (родителями (законными представителями) несовершеннолетнего лица); 2) организацией, осуществляющей образовательную деятельность, лицом, зачисляемым на обучение, и физическим или юридическим лицом, обязующимся оплатить обучение лица, зачисляемого на обучение. </w:t>
      </w:r>
    </w:p>
    <w:p w:rsidR="00DA42E4" w:rsidRDefault="00DA42E4" w:rsidP="00DA42E4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>определенных</w:t>
      </w:r>
      <w:proofErr w:type="gramEnd"/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 уровня, вида и (или) направленности), форма обучения, срок освоения образовательной программы (продолжительность обучения). </w:t>
      </w:r>
    </w:p>
    <w:p w:rsidR="00DA42E4" w:rsidRDefault="00DA42E4" w:rsidP="00DA42E4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3. В договоре об образовании, заключаемом при приеме на обучение за счет средств физического и (или) юридического лица (далее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DA42E4" w:rsidRDefault="00DA42E4" w:rsidP="00DA42E4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4. Сведения, указанные в договоре об оказании платных образовательных услуг, должны соответствовать информации, размещенной на официальном сайте образовательной организации в сети "Интернет" на дату заключения договора. </w:t>
      </w:r>
    </w:p>
    <w:p w:rsidR="00DA42E4" w:rsidRDefault="00DA42E4" w:rsidP="00DA42E4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5. </w:t>
      </w:r>
      <w:proofErr w:type="gramStart"/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>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</w:t>
      </w:r>
      <w:proofErr w:type="gramEnd"/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обучающихся. </w:t>
      </w:r>
    </w:p>
    <w:p w:rsidR="00DA42E4" w:rsidRDefault="00DA42E4" w:rsidP="00DA42E4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6.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 </w:t>
      </w:r>
    </w:p>
    <w:p w:rsidR="00DA42E4" w:rsidRDefault="00DA42E4" w:rsidP="00DA42E4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7. </w:t>
      </w:r>
      <w:proofErr w:type="gramStart"/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Наряду с установленными статьей 61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 </w:t>
      </w:r>
      <w:proofErr w:type="gramEnd"/>
    </w:p>
    <w:p w:rsidR="00DA42E4" w:rsidRDefault="00DA42E4" w:rsidP="00DA42E4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lastRenderedPageBreak/>
        <w:t xml:space="preserve">8.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 </w:t>
      </w:r>
    </w:p>
    <w:p w:rsidR="00DA42E4" w:rsidRDefault="00DA42E4" w:rsidP="00DA42E4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9. Правила оказания платных образовательных услуг утверждаются Правительством Российской Федерации. </w:t>
      </w:r>
    </w:p>
    <w:p w:rsidR="008B7C5B" w:rsidRDefault="00DA42E4" w:rsidP="00DA42E4">
      <w:pPr>
        <w:jc w:val="both"/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10. Примерные формы договоров об образовании по основным общеобразовательным программам,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Примерные формы договоров о высшем образовании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Примерная форма договора о дополнительном профессиональном образовании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  <w:proofErr w:type="gramStart"/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>Примерная форма договора об образовании по дополнительным образовательным программам спортивной подготовки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спорта.</w:t>
      </w:r>
      <w:proofErr w:type="gramEnd"/>
      <w:r>
        <w:rPr>
          <w:rFonts w:ascii="Tahoma" w:hAnsi="Tahoma" w:cs="Tahoma"/>
          <w:color w:val="222222"/>
          <w:sz w:val="21"/>
          <w:szCs w:val="21"/>
        </w:rPr>
        <w:br/>
      </w:r>
      <w:bookmarkEnd w:id="0"/>
      <w:r>
        <w:rPr>
          <w:rFonts w:ascii="Tahoma" w:hAnsi="Tahoma" w:cs="Tahoma"/>
          <w:color w:val="222222"/>
          <w:sz w:val="21"/>
          <w:szCs w:val="21"/>
        </w:rPr>
        <w:br/>
      </w: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>Источник: </w:t>
      </w:r>
      <w:hyperlink r:id="rId5" w:tooltip="Статья 54 закона «Об образовании в РФ» ФЗ 273 с Комментариями" w:history="1">
        <w:r>
          <w:rPr>
            <w:rStyle w:val="a3"/>
            <w:rFonts w:ascii="Tahoma" w:hAnsi="Tahoma" w:cs="Tahoma"/>
            <w:color w:val="0869A6"/>
            <w:sz w:val="21"/>
            <w:szCs w:val="21"/>
            <w:shd w:val="clear" w:color="auto" w:fill="FFFFFF"/>
          </w:rPr>
          <w:t>https://zakonobobrazovanii.ru/glava-6/statya-54</w:t>
        </w:r>
      </w:hyperlink>
    </w:p>
    <w:sectPr w:rsidR="008B7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D02"/>
    <w:rsid w:val="00664D02"/>
    <w:rsid w:val="008B7C5B"/>
    <w:rsid w:val="00DA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42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42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obobrazovanii.ru/glava-6/statya-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797</Words>
  <Characters>4545</Characters>
  <Application>Microsoft Office Word</Application>
  <DocSecurity>0</DocSecurity>
  <Lines>37</Lines>
  <Paragraphs>10</Paragraphs>
  <ScaleCrop>false</ScaleCrop>
  <Company/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2024-09-06T07:59:00Z</dcterms:created>
  <dcterms:modified xsi:type="dcterms:W3CDTF">2024-09-06T08:01:00Z</dcterms:modified>
</cp:coreProperties>
</file>